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E61" w:rsidRDefault="00FB7E61" w:rsidP="00FB7E61">
      <w:pPr>
        <w:spacing w:after="0" w:line="240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Аналитическая справка по результатам выполнения итоговой проверочной 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работы </w:t>
      </w:r>
    </w:p>
    <w:p w:rsidR="00FB7E61" w:rsidRDefault="00FB7E61" w:rsidP="00FB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окружающему миру для обучающихся 1-х классов </w:t>
      </w:r>
    </w:p>
    <w:p w:rsidR="00FB7E61" w:rsidRDefault="00FB7E61" w:rsidP="00FB7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бюджетного общеобразовательного учреждения</w:t>
      </w:r>
    </w:p>
    <w:p w:rsidR="00FB7E61" w:rsidRDefault="00FB7E61" w:rsidP="00FB7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6» г.о. Мытищи</w:t>
      </w:r>
    </w:p>
    <w:p w:rsidR="00FB7E61" w:rsidRDefault="00FB7E61" w:rsidP="00FB7E61">
      <w:pPr>
        <w:spacing w:after="0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участвующих в проекте «Эффективная начальная школа»</w:t>
      </w:r>
    </w:p>
    <w:p w:rsidR="00FB7E61" w:rsidRDefault="00FB7E61" w:rsidP="00FB7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E61" w:rsidRPr="00FB7E61" w:rsidRDefault="00FB7E61" w:rsidP="00FB7E61">
      <w:pPr>
        <w:spacing w:after="0"/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уровня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</w:t>
      </w:r>
      <w:r>
        <w:rPr>
          <w:rFonts w:ascii="Times New Roman" w:hAnsi="Times New Roman" w:cs="Times New Roman"/>
          <w:sz w:val="24"/>
          <w:szCs w:val="24"/>
        </w:rPr>
        <w:t xml:space="preserve">окружающему миру за первый класс  общеобразовательной школы в рамках проекта «Эффективная начальная школа» и выявления элементов содержания, вызывающих наибольшие затруднения. </w:t>
      </w:r>
    </w:p>
    <w:p w:rsidR="00FB7E61" w:rsidRDefault="00FB7E61" w:rsidP="00FB7E61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E61" w:rsidRPr="00FB7E61" w:rsidRDefault="00FB7E61" w:rsidP="00FB7E61">
      <w:pPr>
        <w:ind w:right="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E61">
        <w:rPr>
          <w:rFonts w:ascii="Times New Roman" w:hAnsi="Times New Roman" w:cs="Times New Roman"/>
          <w:b/>
          <w:sz w:val="24"/>
          <w:szCs w:val="24"/>
        </w:rPr>
        <w:t>Количественные показатели выполнения итоговой проверочной работы</w:t>
      </w:r>
    </w:p>
    <w:tbl>
      <w:tblPr>
        <w:tblStyle w:val="a3"/>
        <w:tblW w:w="0" w:type="auto"/>
        <w:tblLook w:val="04A0"/>
      </w:tblPr>
      <w:tblGrid>
        <w:gridCol w:w="5920"/>
        <w:gridCol w:w="3544"/>
      </w:tblGrid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Pr="001577CA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CA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Pr="001577CA" w:rsidRDefault="00FB7E61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CA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  <w:p w:rsidR="00FB7E61" w:rsidRPr="001577CA" w:rsidRDefault="00FB7E61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(ФИО)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1577CA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Светлана Петровна</w:t>
            </w: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1577CA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обучающихся, выполнявших работу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1577CA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«Отлично» – 1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FB7E61" w:rsidRDefault="00FB7E61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«Хорошо» – 1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1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FB7E61" w:rsidRDefault="00FB7E61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«Удовлетворительно» – 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FB7E61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E61" w:rsidTr="00FB7E6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«Неудовлетворительно» – 0 – </w:t>
            </w:r>
            <w:r w:rsidR="001577CA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балла (чел.)</w:t>
            </w:r>
          </w:p>
          <w:p w:rsidR="00FB7E61" w:rsidRDefault="00FB7E61">
            <w:pPr>
              <w:spacing w:line="276" w:lineRule="auto"/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B7E61" w:rsidRDefault="00FB7E61" w:rsidP="00FB7E61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FB7E61" w:rsidRDefault="00FB7E61" w:rsidP="00FB7E61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7E61">
        <w:rPr>
          <w:rFonts w:ascii="Times New Roman" w:hAnsi="Times New Roman" w:cs="Times New Roman"/>
          <w:b/>
          <w:sz w:val="24"/>
          <w:szCs w:val="24"/>
        </w:rPr>
        <w:t>Сводная таблица количественных показателей выполнения итоговой проверочной работы</w:t>
      </w:r>
    </w:p>
    <w:tbl>
      <w:tblPr>
        <w:tblStyle w:val="a3"/>
        <w:tblW w:w="0" w:type="auto"/>
        <w:tblLook w:val="04A0"/>
      </w:tblPr>
      <w:tblGrid>
        <w:gridCol w:w="7763"/>
        <w:gridCol w:w="1701"/>
      </w:tblGrid>
      <w:tr w:rsidR="00FB7E61" w:rsidTr="00FB7E6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Pr="001577CA" w:rsidRDefault="00FB7E61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CA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  <w:p w:rsidR="00FB7E61" w:rsidRPr="001577CA" w:rsidRDefault="00FB7E61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Pr="001577CA" w:rsidRDefault="00FB7E61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CA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</w:tc>
      </w:tr>
      <w:tr w:rsidR="00FB7E61" w:rsidTr="00FB7E6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FB7E61" w:rsidRDefault="00FB7E6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FB7E61" w:rsidTr="00FB7E6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FB7E61" w:rsidRDefault="00FB7E6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FB7E61" w:rsidTr="00FB7E6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FB7E61" w:rsidRDefault="00FB7E6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1577CA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FB7E61" w:rsidTr="00FB7E61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61" w:rsidRDefault="00FB7E61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FB7E61" w:rsidRDefault="00FB7E6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61" w:rsidRDefault="00FB7E61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E61" w:rsidRDefault="00FB7E61" w:rsidP="00FB7E61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E61" w:rsidRDefault="00FB7E61" w:rsidP="00FB7E61">
      <w:pPr>
        <w:ind w:right="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3 </w:t>
      </w:r>
      <w:r w:rsidRPr="00FB7E61">
        <w:rPr>
          <w:rFonts w:ascii="Times New Roman" w:hAnsi="Times New Roman" w:cs="Times New Roman"/>
          <w:b/>
          <w:sz w:val="24"/>
          <w:szCs w:val="24"/>
        </w:rPr>
        <w:t>Сводная таблица качественных показателей выполнения итоговой проверочной работы</w:t>
      </w:r>
    </w:p>
    <w:tbl>
      <w:tblPr>
        <w:tblStyle w:val="StGen6"/>
        <w:tblW w:w="9502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9"/>
        <w:gridCol w:w="5103"/>
        <w:gridCol w:w="1820"/>
        <w:gridCol w:w="2040"/>
      </w:tblGrid>
      <w:tr w:rsidR="001577CA" w:rsidTr="00C77645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допустивших ошибки </w:t>
            </w:r>
          </w:p>
        </w:tc>
      </w:tr>
      <w:tr w:rsidR="001577CA" w:rsidTr="00C77645">
        <w:trPr>
          <w:trHeight w:val="6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77CA" w:rsidRDefault="001577CA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77CA" w:rsidRDefault="001577CA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Выбрать из </w:t>
            </w:r>
            <w:proofErr w:type="gramStart"/>
            <w:r>
              <w:rPr>
                <w:spacing w:val="-2"/>
                <w:sz w:val="24"/>
                <w:szCs w:val="24"/>
              </w:rPr>
              <w:t>предложенных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предметы, которые сделаны человеком (изделия)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объекты живой природы.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объекты неживой природы.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части растений (корень, стебель, лист, цветок), подписывать их названия.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гру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ппу </w:t>
            </w:r>
            <w:proofErr w:type="gramStart"/>
            <w:r>
              <w:rPr>
                <w:sz w:val="24"/>
                <w:szCs w:val="24"/>
              </w:rPr>
              <w:t>животных</w:t>
            </w:r>
            <w:proofErr w:type="gramEnd"/>
            <w:r>
              <w:rPr>
                <w:sz w:val="24"/>
                <w:szCs w:val="24"/>
              </w:rPr>
              <w:t xml:space="preserve"> одним словом.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1577CA" w:rsidTr="00C77645">
        <w:trPr>
          <w:trHeight w:val="997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диких и домашних животных. Приводить свои примеры животных, относящихся к разным группам.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bookmarkStart w:id="1" w:name="_heading=h.gjdgxs"/>
            <w:bookmarkEnd w:id="1"/>
            <w:r>
              <w:rPr>
                <w:sz w:val="24"/>
                <w:szCs w:val="24"/>
              </w:rPr>
              <w:t>Описывать на основе опорных слов наиболее распространённые в родном крае дикорастущи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берёза) или культурные растения.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деревья, кустарники, травянистые растения.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bookmarkStart w:id="2" w:name="_heading=h.30j0zll"/>
            <w:bookmarkEnd w:id="2"/>
            <w:r>
              <w:rPr>
                <w:sz w:val="24"/>
                <w:szCs w:val="24"/>
              </w:rPr>
              <w:t>Применять правила ухода за комнатными растениями и домашними животными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группы животных (насекомые и паукообразные), исключать лишнее животное. 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время года по рисунку на основе характерных признаков. 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по разным признакам и явлениям время года на основе наблюдений за сезонными изменениями.    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Находить в научно-познавательными </w:t>
            </w:r>
            <w:proofErr w:type="gramStart"/>
            <w:r>
              <w:rPr>
                <w:sz w:val="24"/>
                <w:szCs w:val="24"/>
              </w:rPr>
              <w:t>тексте</w:t>
            </w:r>
            <w:proofErr w:type="gramEnd"/>
            <w:r>
              <w:rPr>
                <w:sz w:val="24"/>
                <w:szCs w:val="24"/>
              </w:rPr>
              <w:t xml:space="preserve"> о природе ответы на заданные вопросы, записывать ответы с опорой на текст.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1577CA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1577CA" w:rsidRDefault="001577CA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noWrap/>
          </w:tcPr>
          <w:p w:rsidR="001577CA" w:rsidRDefault="001577CA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ситуации, раскрывающие положительное и негативное отношение к природе, правила поведения в быту, в общественных местах, на дороге.</w:t>
            </w:r>
          </w:p>
        </w:tc>
        <w:tc>
          <w:tcPr>
            <w:tcW w:w="1820" w:type="dxa"/>
            <w:noWrap/>
          </w:tcPr>
          <w:p w:rsidR="001577CA" w:rsidRDefault="001577C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1577CA" w:rsidRDefault="00A25D92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577CA" w:rsidRDefault="001577CA" w:rsidP="001577CA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FB7E61" w:rsidRDefault="00FB7E61" w:rsidP="00FB7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Таблица 4. Количество учеников, выполнивших задание на соответствующий балл</w:t>
      </w:r>
    </w:p>
    <w:p w:rsidR="00FB7E61" w:rsidRDefault="00FB7E61" w:rsidP="00FB7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601" w:type="dxa"/>
        <w:tblLook w:val="04A0"/>
      </w:tblPr>
      <w:tblGrid>
        <w:gridCol w:w="1135"/>
        <w:gridCol w:w="567"/>
        <w:gridCol w:w="567"/>
        <w:gridCol w:w="567"/>
        <w:gridCol w:w="567"/>
        <w:gridCol w:w="567"/>
        <w:gridCol w:w="567"/>
        <w:gridCol w:w="708"/>
        <w:gridCol w:w="709"/>
        <w:gridCol w:w="992"/>
        <w:gridCol w:w="709"/>
        <w:gridCol w:w="709"/>
        <w:gridCol w:w="709"/>
        <w:gridCol w:w="708"/>
        <w:gridCol w:w="709"/>
      </w:tblGrid>
      <w:tr w:rsidR="001577CA" w:rsidRPr="001577CA" w:rsidTr="00A25D92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CA" w:rsidRPr="001577CA" w:rsidRDefault="001577CA" w:rsidP="00157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5" w:type="dxa"/>
            <w:gridSpan w:val="14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</w:p>
        </w:tc>
      </w:tr>
      <w:tr w:rsidR="00A25D92" w:rsidRPr="00A25D92" w:rsidTr="00A25D92">
        <w:trPr>
          <w:trHeight w:val="40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A25D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13</w:t>
            </w:r>
          </w:p>
        </w:tc>
        <w:tc>
          <w:tcPr>
            <w:tcW w:w="709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FFFFFF" w:fill="FFFFFF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№ 14</w:t>
            </w:r>
          </w:p>
        </w:tc>
      </w:tr>
      <w:tr w:rsidR="00A25D92" w:rsidRPr="00A25D92" w:rsidTr="00A25D92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итого (0)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25D92" w:rsidRPr="00A25D92" w:rsidTr="00A25D92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итого (1)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</w:tr>
      <w:tr w:rsidR="00A25D92" w:rsidRPr="00A25D92" w:rsidTr="00A25D92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итого (2)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</w:tr>
      <w:tr w:rsidR="00A25D92" w:rsidRPr="00A25D92" w:rsidTr="00A25D92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итого (3)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77CA" w:rsidRPr="001577CA" w:rsidRDefault="001577CA" w:rsidP="00157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77CA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</w:tr>
    </w:tbl>
    <w:p w:rsidR="00920893" w:rsidRDefault="00920893" w:rsidP="00FB7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0893" w:rsidRDefault="00920893" w:rsidP="00FB7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5220"/>
        <w:gridCol w:w="2875"/>
        <w:gridCol w:w="1276"/>
      </w:tblGrid>
      <w:tr w:rsidR="00A25D92" w:rsidRPr="00A25D92" w:rsidTr="00A25D92">
        <w:trPr>
          <w:trHeight w:val="1110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b/>
                <w:color w:val="000000"/>
              </w:rPr>
              <w:t>Уровень: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5D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Кол-во чел.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5D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A25D92" w:rsidRPr="00A25D92" w:rsidTr="00A25D92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17-20 баллов - "Отлично",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 xml:space="preserve">    55,6   </w:t>
            </w:r>
          </w:p>
        </w:tc>
      </w:tr>
      <w:tr w:rsidR="00A25D92" w:rsidRPr="00A25D92" w:rsidTr="00A25D92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11-16 баллов - "Хорошо",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 xml:space="preserve">    40,7   </w:t>
            </w:r>
          </w:p>
        </w:tc>
      </w:tr>
      <w:tr w:rsidR="00A25D92" w:rsidRPr="00A25D92" w:rsidTr="00A25D92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7-10 баллов - "Удовлетворительно",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 xml:space="preserve">     3,7   </w:t>
            </w:r>
          </w:p>
        </w:tc>
      </w:tr>
      <w:tr w:rsidR="00A25D92" w:rsidRPr="00A25D92" w:rsidTr="00A25D92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0-6 баллов - "Неудовлетворительно"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25D92" w:rsidRPr="00A25D92" w:rsidRDefault="00A25D92" w:rsidP="00A2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D92">
              <w:rPr>
                <w:rFonts w:ascii="Times New Roman" w:eastAsia="Times New Roman" w:hAnsi="Times New Roman" w:cs="Times New Roman"/>
                <w:color w:val="000000"/>
              </w:rPr>
              <w:t xml:space="preserve">      -     </w:t>
            </w:r>
          </w:p>
        </w:tc>
      </w:tr>
    </w:tbl>
    <w:p w:rsidR="00A25D92" w:rsidRPr="00920893" w:rsidRDefault="00A25D92" w:rsidP="00FB7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7E61" w:rsidRDefault="00FB7E61" w:rsidP="00FB7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</w:t>
      </w:r>
    </w:p>
    <w:p w:rsidR="00FB7E61" w:rsidRDefault="00FB7E61" w:rsidP="00FB7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итоговой проверочной работы по окружающему миру, основанный на данных таблиц 1 </w:t>
      </w:r>
      <w:r w:rsidR="00A25D92">
        <w:rPr>
          <w:rFonts w:ascii="Times New Roman" w:eastAsia="Times New Roman" w:hAnsi="Times New Roman" w:cs="Times New Roman"/>
          <w:sz w:val="24"/>
          <w:szCs w:val="24"/>
        </w:rPr>
        <w:t>- 4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показал, что </w:t>
      </w:r>
      <w:r>
        <w:rPr>
          <w:rFonts w:ascii="Times New Roman" w:hAnsi="Times New Roman" w:cs="Times New Roman"/>
          <w:sz w:val="24"/>
          <w:szCs w:val="24"/>
        </w:rPr>
        <w:t>обучающиеся 1э класса достигли необходимого уровня планируемых результатов  освоения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окружающему миру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школа», продемонстрировав следующие результаты: успеваемость составила 100 %, качество усвоения знаний обучающихся составило  </w:t>
      </w:r>
      <w:r w:rsidR="00A25D92">
        <w:rPr>
          <w:rFonts w:ascii="Times New Roman" w:hAnsi="Times New Roman" w:cs="Times New Roman"/>
          <w:sz w:val="24"/>
          <w:szCs w:val="24"/>
        </w:rPr>
        <w:t>96,3</w:t>
      </w:r>
      <w:r>
        <w:rPr>
          <w:rFonts w:ascii="Times New Roman" w:hAnsi="Times New Roman" w:cs="Times New Roman"/>
          <w:sz w:val="24"/>
          <w:szCs w:val="24"/>
        </w:rPr>
        <w:t xml:space="preserve">  %.</w:t>
      </w:r>
      <w:proofErr w:type="gramEnd"/>
    </w:p>
    <w:p w:rsidR="00FB7E61" w:rsidRDefault="00FB7E61" w:rsidP="00FB7E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5D92" w:rsidRDefault="00FB7E61" w:rsidP="00FB7E6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итоговой проверочной работы по </w:t>
      </w:r>
      <w:r>
        <w:rPr>
          <w:rFonts w:ascii="Times New Roman" w:hAnsi="Times New Roman" w:cs="Times New Roman"/>
          <w:sz w:val="24"/>
          <w:szCs w:val="24"/>
        </w:rPr>
        <w:t>окружающему миру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показал, что обучающиеся 1 «э» класса усвоили пройденный материал по </w:t>
      </w:r>
      <w:r>
        <w:rPr>
          <w:rFonts w:ascii="Times New Roman" w:hAnsi="Times New Roman" w:cs="Times New Roman"/>
          <w:sz w:val="24"/>
          <w:szCs w:val="24"/>
        </w:rPr>
        <w:t>окружающему миру,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научились применять полученные знания на практике.  Первоклассники</w:t>
      </w:r>
      <w:r w:rsidR="00577F71">
        <w:rPr>
          <w:rFonts w:ascii="Times New Roman" w:eastAsia="Times New Roman" w:hAnsi="Times New Roman" w:cs="Times New Roman"/>
          <w:sz w:val="24"/>
          <w:szCs w:val="24"/>
        </w:rPr>
        <w:t xml:space="preserve"> могут</w:t>
      </w:r>
      <w:r w:rsidR="00A25D9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25D92" w:rsidRPr="00A25D92" w:rsidRDefault="00FB7E61" w:rsidP="00A25D92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5D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</w:t>
      </w:r>
      <w:r w:rsidR="00A25D92" w:rsidRPr="00A25D92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="00A25D92">
        <w:rPr>
          <w:rFonts w:ascii="Times New Roman" w:eastAsia="Times New Roman" w:hAnsi="Times New Roman" w:cs="Times New Roman"/>
          <w:color w:val="000000"/>
          <w:sz w:val="24"/>
          <w:szCs w:val="24"/>
        </w:rPr>
        <w:t>дметы сделанные руками человека;</w:t>
      </w:r>
    </w:p>
    <w:p w:rsidR="00577F71" w:rsidRDefault="00577F7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</w:t>
      </w:r>
      <w:r w:rsidR="00FB7E61"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животных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(звери, птицы, рыбы, насекомые и паукообразные)</w:t>
      </w:r>
      <w:r w:rsidR="00FB7E61"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находить животное,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относящееся к данной группе;</w:t>
      </w:r>
    </w:p>
    <w:p w:rsidR="00577F71" w:rsidRDefault="00FB7E6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группы животных одним словом, разл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 диких и домашних животных, приводить свои примеры животных, относящихся к разным группам;</w:t>
      </w:r>
    </w:p>
    <w:p w:rsidR="00577F71" w:rsidRDefault="00FB7E6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деревья, кустарники, травянистые растения, узнавать по на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званию объекта группу растений; </w:t>
      </w:r>
    </w:p>
    <w:p w:rsidR="00577F71" w:rsidRDefault="00FB7E6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части растений (корень, стебель, лист, цв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еток), подписывать их названия; </w:t>
      </w:r>
    </w:p>
    <w:p w:rsidR="00577F71" w:rsidRDefault="00FB7E6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времена года 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по рисунку на основе характерных признаков;</w:t>
      </w:r>
    </w:p>
    <w:p w:rsidR="00577F71" w:rsidRPr="00577F71" w:rsidRDefault="00577F71" w:rsidP="00577F71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ситуации, раскрывающие положительное и негативное отношение к природе, правила поведения в быту, в общественном месте, на дороге</w:t>
      </w:r>
    </w:p>
    <w:p w:rsidR="00FB7E61" w:rsidRPr="00577F71" w:rsidRDefault="00FB7E61" w:rsidP="00577F7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</w:t>
      </w:r>
      <w:proofErr w:type="gramStart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7F71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анализа таблицы 3 и протоколов итоговой работы по окружающему миру были выявлены дефициты </w:t>
      </w:r>
      <w:r w:rsidRPr="00577F71">
        <w:rPr>
          <w:rFonts w:ascii="Times New Roman" w:hAnsi="Times New Roman" w:cs="Times New Roman"/>
          <w:sz w:val="24"/>
          <w:szCs w:val="24"/>
        </w:rPr>
        <w:t>элементов содержания, вызывающих наибольшие затруднения у обучающихся, а именно:</w:t>
      </w:r>
      <w:r w:rsidRPr="005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определении объектов неживой </w:t>
      </w:r>
      <w:r w:rsidRPr="00577F71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</w:t>
      </w:r>
      <w:r w:rsidR="00577F71">
        <w:rPr>
          <w:rFonts w:ascii="Times New Roman" w:eastAsia="Times New Roman" w:hAnsi="Times New Roman" w:cs="Times New Roman"/>
          <w:sz w:val="24"/>
          <w:szCs w:val="24"/>
        </w:rPr>
        <w:t xml:space="preserve"> и описании </w:t>
      </w:r>
      <w:r w:rsidR="009D6987">
        <w:rPr>
          <w:rFonts w:ascii="Times New Roman" w:eastAsia="Times New Roman" w:hAnsi="Times New Roman" w:cs="Times New Roman"/>
          <w:sz w:val="24"/>
          <w:szCs w:val="24"/>
        </w:rPr>
        <w:t>дикорастущих и культурных растений родного края.</w:t>
      </w:r>
    </w:p>
    <w:p w:rsidR="00FB7E61" w:rsidRDefault="009D6987" w:rsidP="00FB7E61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Так, 12</w:t>
      </w:r>
      <w:r w:rsidR="00FB7E61">
        <w:rPr>
          <w:sz w:val="24"/>
          <w:szCs w:val="24"/>
        </w:rPr>
        <w:t xml:space="preserve"> первоклассников (</w:t>
      </w:r>
      <w:r>
        <w:rPr>
          <w:sz w:val="24"/>
          <w:szCs w:val="24"/>
        </w:rPr>
        <w:t>44,4</w:t>
      </w:r>
      <w:r w:rsidR="00FB7E61">
        <w:rPr>
          <w:sz w:val="24"/>
          <w:szCs w:val="24"/>
        </w:rPr>
        <w:t xml:space="preserve"> %  от общего количества обучающихся в первом класс</w:t>
      </w:r>
      <w:r>
        <w:rPr>
          <w:sz w:val="24"/>
          <w:szCs w:val="24"/>
        </w:rPr>
        <w:t>е)  не справились с заданием № 3</w:t>
      </w:r>
      <w:r w:rsidR="00FB7E61">
        <w:rPr>
          <w:sz w:val="24"/>
          <w:szCs w:val="24"/>
        </w:rPr>
        <w:t xml:space="preserve">, в котором предлагалось раскрасить все объекты неживой природы. Особую сложность вызвал комбинированный рисунок, который содержал объекты как живой, так и неживой природы (река, по берегам которой расположены </w:t>
      </w:r>
      <w:r w:rsidR="00FB7E61">
        <w:rPr>
          <w:sz w:val="24"/>
          <w:szCs w:val="24"/>
        </w:rPr>
        <w:lastRenderedPageBreak/>
        <w:t>камни и растительность). Возможно, это частично объясняет большое количество учащихся, не справившихся с данным заданием.</w:t>
      </w:r>
    </w:p>
    <w:p w:rsidR="009D6987" w:rsidRDefault="009D6987" w:rsidP="00FB7E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E61" w:rsidRDefault="009D6987" w:rsidP="00FB7E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Pr="009D6987">
        <w:rPr>
          <w:rFonts w:ascii="Times New Roman" w:hAnsi="Times New Roman" w:cs="Times New Roman"/>
          <w:sz w:val="24"/>
          <w:szCs w:val="24"/>
        </w:rPr>
        <w:t>первоклассников (</w:t>
      </w:r>
      <w:r>
        <w:rPr>
          <w:rFonts w:ascii="Times New Roman" w:hAnsi="Times New Roman" w:cs="Times New Roman"/>
          <w:sz w:val="24"/>
          <w:szCs w:val="24"/>
        </w:rPr>
        <w:t>40,7</w:t>
      </w:r>
      <w:r w:rsidRPr="009D6987">
        <w:rPr>
          <w:rFonts w:ascii="Times New Roman" w:hAnsi="Times New Roman" w:cs="Times New Roman"/>
          <w:sz w:val="24"/>
          <w:szCs w:val="24"/>
        </w:rPr>
        <w:t xml:space="preserve"> %  от общего количества обучающихся в первом класс</w:t>
      </w:r>
      <w:r>
        <w:rPr>
          <w:rFonts w:ascii="Times New Roman" w:hAnsi="Times New Roman" w:cs="Times New Roman"/>
          <w:sz w:val="24"/>
          <w:szCs w:val="24"/>
        </w:rPr>
        <w:t>е)  не справились с заданием № 7, в котором необходимо было описать на основе опорных слов наиболее распространённые в родном крае дикорастущие или культурные растения.</w:t>
      </w:r>
    </w:p>
    <w:p w:rsidR="009D6987" w:rsidRDefault="009D6987" w:rsidP="00FB7E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E61" w:rsidRDefault="00FB7E61" w:rsidP="00FB7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B7E61" w:rsidRDefault="00FB7E61" w:rsidP="00FB7E6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1.Систематически включать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окружающего мира задания, направленные на формирование умения определять объекты неживой природы.</w:t>
      </w:r>
    </w:p>
    <w:p w:rsidR="009D6987" w:rsidRDefault="009D6987" w:rsidP="00FB7E6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2.Систематически включать в уроки окружающего мира материал местного краеведческого характера.</w:t>
      </w:r>
    </w:p>
    <w:p w:rsidR="00FB7E61" w:rsidRDefault="009D6987" w:rsidP="00FB7E6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3</w:t>
      </w:r>
      <w:r w:rsidR="00FB7E61">
        <w:rPr>
          <w:sz w:val="24"/>
          <w:szCs w:val="24"/>
        </w:rPr>
        <w:t>.</w:t>
      </w:r>
      <w:r w:rsidR="00FB7E61">
        <w:rPr>
          <w:rFonts w:ascii="Times New Roman" w:hAnsi="Times New Roman" w:cs="Times New Roman"/>
          <w:sz w:val="24"/>
          <w:szCs w:val="24"/>
        </w:rPr>
        <w:t xml:space="preserve">Организовать индивидуальную работу по ликвидации дефицитов в рамках урочной и внеурочной деятельности. </w:t>
      </w:r>
    </w:p>
    <w:p w:rsidR="009D6987" w:rsidRDefault="009D6987" w:rsidP="009D69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Скорректировать рабочую программу с целью выделения дополнительных уроков для отработки отдельных тем, где ученики продемонстрировали дефициты.</w:t>
      </w:r>
    </w:p>
    <w:p w:rsidR="009D6987" w:rsidRDefault="009D6987" w:rsidP="009D69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3848" w:rsidRDefault="009D6987" w:rsidP="00641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B7E61">
        <w:rPr>
          <w:rFonts w:ascii="Times New Roman" w:hAnsi="Times New Roman" w:cs="Times New Roman"/>
          <w:sz w:val="24"/>
          <w:szCs w:val="24"/>
        </w:rPr>
        <w:t>.</w:t>
      </w:r>
      <w:r w:rsidR="00FB7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7E61">
        <w:rPr>
          <w:rFonts w:ascii="Times New Roman" w:hAnsi="Times New Roman" w:cs="Times New Roman"/>
          <w:sz w:val="24"/>
          <w:szCs w:val="24"/>
        </w:rPr>
        <w:t>Регулярно проводить мониторинг динамики достижений обучающихся по ликвидации выявленных дефицитов учебных навыков.</w:t>
      </w:r>
    </w:p>
    <w:p w:rsidR="001577CA" w:rsidRDefault="001577CA" w:rsidP="00641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7CA" w:rsidRPr="00641E95" w:rsidRDefault="001577CA" w:rsidP="00641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577CA" w:rsidRPr="00641E95" w:rsidSect="00FB7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916D8"/>
    <w:multiLevelType w:val="hybridMultilevel"/>
    <w:tmpl w:val="43FA3F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E61"/>
    <w:rsid w:val="001577CA"/>
    <w:rsid w:val="002D3848"/>
    <w:rsid w:val="00540381"/>
    <w:rsid w:val="00577F71"/>
    <w:rsid w:val="00641E95"/>
    <w:rsid w:val="00694EF1"/>
    <w:rsid w:val="00920893"/>
    <w:rsid w:val="0096616E"/>
    <w:rsid w:val="009D6987"/>
    <w:rsid w:val="00A25D92"/>
    <w:rsid w:val="00FB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6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B7E61"/>
    <w:pPr>
      <w:widowControl w:val="0"/>
      <w:autoSpaceDE w:val="0"/>
      <w:autoSpaceDN w:val="0"/>
      <w:spacing w:after="0" w:line="18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FB7E6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6">
    <w:name w:val="StGen6"/>
    <w:basedOn w:val="a1"/>
    <w:rsid w:val="001577CA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5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2024-03-14T09:35:00Z</dcterms:created>
  <dcterms:modified xsi:type="dcterms:W3CDTF">2025-01-11T11:41:00Z</dcterms:modified>
</cp:coreProperties>
</file>